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化工行业职业技能鉴定机构情况表</w:t>
      </w:r>
    </w:p>
    <w:bookmarkEnd w:id="0"/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895"/>
        <w:gridCol w:w="1440"/>
        <w:gridCol w:w="162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鉴定机构名称</w:t>
            </w:r>
          </w:p>
        </w:tc>
        <w:tc>
          <w:tcPr>
            <w:tcW w:w="6585" w:type="dxa"/>
            <w:gridSpan w:val="4"/>
          </w:tcPr>
          <w:p>
            <w:pPr>
              <w:jc w:val="righ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895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32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固定电话</w:t>
            </w:r>
          </w:p>
        </w:tc>
        <w:tc>
          <w:tcPr>
            <w:tcW w:w="32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2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895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32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32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585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89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机构编码</w:t>
            </w:r>
          </w:p>
        </w:tc>
        <w:tc>
          <w:tcPr>
            <w:tcW w:w="32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6585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鉴定范围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职业（工种）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职业（工种）名称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825455"/>
    <w:rsid w:val="00057FD7"/>
    <w:rsid w:val="00164D76"/>
    <w:rsid w:val="0E5C2991"/>
    <w:rsid w:val="2AB11928"/>
    <w:rsid w:val="40825455"/>
    <w:rsid w:val="5F7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17</TotalTime>
  <ScaleCrop>false</ScaleCrop>
  <LinksUpToDate>false</LinksUpToDate>
  <CharactersWithSpaces>140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2020-04-13T02:13:00Z</dcterms:created>
  <dc:creator>伊甸园的晨光</dc:creator>
  <cp:lastModifiedBy>Purekeep</cp:lastModifiedBy>
  <dcterms:modified xsi:type="dcterms:W3CDTF">2020-04-13T02:51:14Z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